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BFF1" w14:textId="6DAE1156" w:rsidR="0030403E" w:rsidRPr="0030403E" w:rsidRDefault="00357C5F" w:rsidP="00537B4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</w:pP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Temeljem Zakona o odgoju i obrazovanju u osnovnoj i srednjoj školi (NN 87/08, 86/09, 92/10, 105/10, 90/11, 5/12, 16/12, 86/12, 126/12, 94/13, 152/1, 7/17, 68/18, 98/19,64/20, 151/22, 156/23), Zakona o osobnoj asistenciji (NN 71/23)  te Pravilnika o pomoćnicima u nastavi i stručnim komunikacijskim posrednicima (NN 85/24) a sukladno uputi osnivača Grada Rijeke od 1</w:t>
      </w:r>
      <w:r w:rsidR="00B109BA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3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. lipnja 2025. godine (KL: 602-02/25-01/8; URBROJ:2170-1-09-03-25-1) radi provedbe projekta Rinkluzija – Riječki model podrške učenicima s teškoćama“ koji se provodi u okviru instrumenta „Osiguravanje pomoćnika u nastavi i stručnih komunikacijskih posrednika učenicima s teškoćama u razvoju u osnovnoškolskim i srednjoškolskim odgojno-obrazovnim ustanovama , faza VII. „ Temeljem poziva Europskog socijalnog fonda u sklopu Operativnog programa „Učinkoviti ljudski potencijali“ 2021-2027,</w:t>
      </w:r>
    </w:p>
    <w:p w14:paraId="0A87FFD1" w14:textId="03102CE4" w:rsidR="00537B4C" w:rsidRDefault="00357C5F" w:rsidP="00537B4C">
      <w:pPr>
        <w:spacing w:after="0" w:line="240" w:lineRule="auto"/>
        <w:jc w:val="center"/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</w:pP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="00537B4C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Centar za autizam </w:t>
      </w:r>
      <w:r w:rsidR="00537B4C"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 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Rijeka zastupana po ravnateljici </w:t>
      </w:r>
      <w:r w:rsidR="00537B4C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Sandri Čavrak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, prof. raspisuje dana </w:t>
      </w:r>
      <w:r w:rsidR="00537B4C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2</w:t>
      </w:r>
      <w:r w:rsidR="00A050F4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7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. lipnja 2025. godine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 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JAVNI POZIV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za prijavu kandidata za izvršavanje poslova pomoćnika u nastavi u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="00537B4C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Centru za autizam Rijeka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( </w:t>
      </w:r>
      <w:r w:rsidR="00A52852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2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 izvršitelja/ice)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 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Radno vrijeme: određeno, nepuno radno vrijeme od 2</w:t>
      </w:r>
      <w:r w:rsidR="00A52852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0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 sati tjednog odnosno </w:t>
      </w:r>
      <w:r w:rsidR="00A52852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4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 sat</w:t>
      </w:r>
      <w:r w:rsidR="00B109BA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i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 dnevnog radnog vremena za vrijeme trajanja školske 2025./2026. godine (do 31. kolovoza 2026. godine);</w:t>
      </w:r>
    </w:p>
    <w:p w14:paraId="4821A537" w14:textId="1E6D9B37" w:rsidR="00357C5F" w:rsidRPr="00357C5F" w:rsidRDefault="00357C5F" w:rsidP="00537B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 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Opis poslova: Pomoćnik u nastavi je osoba koja pruža neposrednu potporu učeniku s teškoćama u razvoju tijekom odgojno-obrazovnog procesa.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Potpora tijekom odgojno-obrazovnog procesa koju pruža pomoćnik u nastavi može obuhvatiti: potporu u komunikaciji i socijalnoj uključenosti, potporu u kretanju, pomoć pri uzimanju hrane i pića, pomoć u obavljanju higijenskih potreba, u obavljanju školskih aktivnosti i zadataka te suradnju s radnicima škole, kao i s vršnjacima učenika s teškoćama u razvoju u razredu, što podrazumijeva razmjenu informacija potrebnih za praćenje i unaprjeđivanje rada s učenicima kao i poslovi pomoćnika u nastavi propisani Zakonom o osobnoj asistenciji te Pravilnikom o pomoćnicima u nastavi i stručnim komunikacijskim posrednicima.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 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Uvjeti: Opći uvjeti za zasnivanje radnog odnosa sukladno općim propisima o radu i posebni uvjeti propisani Zakonom o odgoju i obrazovanju u osnovnoj i srednjoj školi (NN 87/08, 86/09, 92/10, 105/10, 90/11, 5/12, 16/12, 86/12, 126/12, 94/13, 152/1, 7/17, 68/18, 98/19, 64/20, 151/22,156/23) i Zakonom o osobnoj asistenciji ( NN 71/23)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</w:p>
    <w:p w14:paraId="4DCBF8A2" w14:textId="77777777" w:rsidR="00357C5F" w:rsidRPr="00357C5F" w:rsidRDefault="00357C5F" w:rsidP="003040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završena najmanje razina obrazovanja 4.2. HKO-a (iznimno 4.1 HKO-a)</w:t>
      </w:r>
    </w:p>
    <w:p w14:paraId="250E4DE6" w14:textId="77777777" w:rsidR="00357C5F" w:rsidRPr="00357C5F" w:rsidRDefault="00357C5F" w:rsidP="003040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završen program obrazovanja odraslih ( osposobljavanja ) pomoćnika u nastavi</w:t>
      </w:r>
    </w:p>
    <w:p w14:paraId="30CF2B60" w14:textId="77777777" w:rsidR="00357C5F" w:rsidRPr="00357C5F" w:rsidRDefault="00357C5F" w:rsidP="003040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da protiv osobe nije pokrenut kazneni postupak ili koja je pravomoćno osuđena za neko od kaznenih djela iz čl. 106. Zakona o odgoju i obrazovanju u osnovnim i srednjim školama i čl. 23. Zakona o osobnoj asistenciji</w:t>
      </w:r>
    </w:p>
    <w:p w14:paraId="16BFCBE8" w14:textId="6AF2A440" w:rsidR="00357C5F" w:rsidRPr="00357C5F" w:rsidRDefault="00357C5F" w:rsidP="003040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da pomoćnik u nastavi nije roditelj/skrbnik niti drugi član uže obitelji učenika kojem se pruža potpora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 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Kandidati koji ispunjavaju tražene uvjete dužni su uz  prijavu dostaviti: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 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1. životopis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2. dokaz o odgovarajućem stupnju obrazovanja (preslika diplome ili potvrde o stečenoj stručnoj spremi)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3. dokaz o državljanstvu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 xml:space="preserve">4. potvrdu o završenom programu edukacije odraslih odnosno edukacije za pomoćnika u 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lastRenderedPageBreak/>
        <w:t>nastavi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5. uvjerenje da se protiv kandidata ne vodi kazneni postupak za kaznena djela za koja postoji zapreka za zasnivanje radnog odnosa u Školi sukladno odredbi 106. Zakona o odgoju i obrazovanju u osnovnoj i srednjoj školi i članka 23. Zakona o osobnoj asistenciji  ne starije od dana objave natječaja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6. dokaz da kandidatu nije pravomoćno izrečena prekršajno pravna sankcija za nasilje u obitelji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7. elektronički zapis ili potvrdu o podacima evidentiranim u bazi podataka Hrvatskog zavoda za mirovinsko osiguranje ne starije od dana raspisivanja natječaja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 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U prijavi na natječaj navode se osobni podaci podnositelja prijave ( ime i prezime, adresa stanovanja, broj telefona, odnosno mobilnog telefona, adresa elektroničke pošte  i naziv radnog posla na koje se prijavljuje.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Isprave se prilažu u neovjerenoj preslici. U svrhu utvrđivanja vjerodostojnosti dokumentacije, za kandidata koji je zadovoljio u postupku izvršit će se uvid u izvornik prije zaključivanja Ugovora o radu.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U prijavi na javni poziv kandidat je obvezan navesti adresu elektroničke pošte, odnosno broj telefona putem koje/g će biti obaviješten o datumu i vremenu postupka vrednovanja.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Na javni poziv se mogu javiti osobe oba spola sukladno članku 13. Zakona o ravnopravnosti spolova.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Kandidati prijavom na javni poziv daju privolu da se njihovi osobni podaci navedeni u svim dostavljenim prilozima, odnosno ispravama obrađuju samo u obimu i samo u svrhu provedbe natječaja, od strane ovlaštenih osoba za provedbu natječaja sukladno Uredbi Europske unije 2016/679 Europskog parlamenta  i Vijeća od 17. lipnja 2016. godine te Zakonom o provedbi Opće uredbe o zaštiti podataka NN 42/18.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="00B109BA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 xml:space="preserve">Centar 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dostavljene podatke kandidata obrađuje u skladu s odredbama pozitivnih propisa koji uređuju zaštitu osobnih podataka. Dostavljeni podaci obrađivat će se u svrhu provođenja javnog poziva radi zasnivanja radnog odnosa i u druge se svrhe neće koristiti.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 </w:t>
      </w:r>
    </w:p>
    <w:tbl>
      <w:tblPr>
        <w:tblW w:w="936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57C5F" w:rsidRPr="00357C5F" w14:paraId="1BC7AA6A" w14:textId="77777777" w:rsidTr="00357C5F">
        <w:trPr>
          <w:trHeight w:val="1245"/>
        </w:trPr>
        <w:tc>
          <w:tcPr>
            <w:tcW w:w="9300" w:type="dxa"/>
            <w:shd w:val="clear" w:color="auto" w:fill="F7F7F7"/>
            <w:vAlign w:val="center"/>
            <w:hideMark/>
          </w:tcPr>
          <w:p w14:paraId="56FE4870" w14:textId="77777777" w:rsidR="00357C5F" w:rsidRPr="00357C5F" w:rsidRDefault="00357C5F" w:rsidP="003040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</w:pP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t>Kandidati koji ostvaruju pravo prednosti pri zapošljavanju prema posebnim propisima, dužni su u prijavi na javni poziv  pozvati se na to pravo, priložiti sve dokaze o ispunjavanju traženih uvjeta i priložiti sve dokaze o priznatom statusu.</w:t>
            </w: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br/>
              <w:t>Navedeni kandidati imaju prednost u odnosu na ostale kandidate pod jednakim uvjetima.</w:t>
            </w: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br/>
              <w:t>Kandidati koje se pozivaju na pravo prednosti sukladno članku 102. Zakona o hrvatskim braniteljima iz Domovinskog rata i članovima njihovih obitelji (NN 121/17, 98/19, 84/21, 156/23), članku 48.f  Zakona o zaštiti vojnih i civilnih invalida rata  (NN  33/92, 77/92, 27/93, 58/93, 2/94, 76/94, 108/95, 108/96, 82/01, 103/03 i 148/13, 98/19), članku 48. Zakona o civilnim stradalnicima iz Domovinskog rata (NN 84/21) te članku 9. Zakona o profesionalnoj rehabilitaciji i zapošljavanju osoba s invaliditetom (NN 157/13, 152/14, 39/18, 32/20) dužni su u prijavi na javni poziv pozvati se na to pravo i uz prijavu priložiti svu propisanu dokumentaciju prema posebnom zakonu, a imaju prednost u odnosu na ostale kandidate samo pod jednakim uvjetima.</w:t>
            </w: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br/>
              <w:t>Slijedom navedenog:</w:t>
            </w:r>
          </w:p>
          <w:p w14:paraId="742DE3A0" w14:textId="77777777" w:rsidR="00357C5F" w:rsidRPr="00357C5F" w:rsidRDefault="00357C5F" w:rsidP="0030403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</w:pP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t>kandidati koji ostvaruje pravo prednosti sukladno odredbi čl.102. Zakona o hrvatskim braniteljima i članovima njihovih obitelji (NN 121/17, 98/19, 84/21,156/23) dužni su uz prijavu na natječaj, pored dokaza o ispunjavanju traženih uvjeta, dostaviti  i dokaze iz čl. 103. st. 1. Zakona koji su navedeni na internetskoj stranici Ministarstva hrvatskih branitelja:</w:t>
            </w:r>
          </w:p>
          <w:p w14:paraId="1F826365" w14:textId="77777777" w:rsidR="00357C5F" w:rsidRPr="00357C5F" w:rsidRDefault="00357C5F" w:rsidP="003040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" w:history="1">
              <w:r w:rsidRPr="00357C5F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14:ligatures w14:val="none"/>
                </w:rPr>
                <w:t>https://branitelji.gov.hr/UserDocsImages/dokumenti/Nikola/popis%20dokaza%20za%20ostvarivanje%20prava%20prednosti%20pri%20zapo%C5%A1ljavanju-%20ZOHBDR%202021.pdf</w:t>
              </w:r>
            </w:hyperlink>
          </w:p>
          <w:p w14:paraId="682BCD51" w14:textId="77777777" w:rsidR="00357C5F" w:rsidRPr="00357C5F" w:rsidRDefault="00357C5F" w:rsidP="0030403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</w:pP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kandidati koji se pozivaju na pravo prednosti sukladno odredbi čl. 48. Zakona o civilnim stradalnicima iz Domovinskog rata (NN 84/21) dužni su uz prijavu na natječaj, pored dokaza o ispunjavanju traženih uvjeta, dostaviti i dokaze iz st.1. čl. 49. Zakona o civilnim stradalnicima iz Domovinskog rata (NN 84/21):</w:t>
            </w:r>
          </w:p>
          <w:p w14:paraId="73707C08" w14:textId="77777777" w:rsidR="00357C5F" w:rsidRPr="00357C5F" w:rsidRDefault="00357C5F" w:rsidP="003040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" w:history="1">
              <w:r w:rsidRPr="00357C5F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14:ligatures w14:val="none"/>
                </w:rPr>
                <w:t>https://branitelji.gov.hr/UserDocsImages//dokumenti/Nikola//popis%20dokaza%20za%20ostvarivanje%20prava%20prednosti%20pri%20zapo%C5%A1ljavanju-%20Zakon%20o%20civilnim%20stradalnicima%20iz%20DR.pdf</w:t>
              </w:r>
            </w:hyperlink>
          </w:p>
          <w:p w14:paraId="3D53366B" w14:textId="77777777" w:rsidR="00357C5F" w:rsidRPr="00357C5F" w:rsidRDefault="00357C5F" w:rsidP="0030403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</w:pP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t>kandidati koji se pozivaju na pravo prednosti sukladno odredbi čl. 9. Zakona o profesionalnoj rehabilitaciji i zapošljavanju osoba s invaliditetom (NN 157/13, 152/14, 39/18, 32/20) dužni su uz prijavu na natječaj, pored dokaza o ispunjavanju traženih uvjeta, dostaviti i dokaz o invaliditetu sukladno stavku 3. navedenog članka.</w:t>
            </w:r>
          </w:p>
          <w:p w14:paraId="3C5B75EC" w14:textId="77777777" w:rsidR="00357C5F" w:rsidRPr="00357C5F" w:rsidRDefault="00357C5F" w:rsidP="003040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</w:pP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t>Kandidati koji su stekli inozemnu obrazovnu kvalifikaciju u inozemstvu, dužni su u prijavi priložiti i rješenje Agencije za znanost i visoko obrazovanje o stručnom priznavanju inozemne visokoškolske kvalifikacije u skladu sa Zakonom o priznavanju i vrednovanju inozemnih obrazovnih kvalifikacija (NN 69/22) te u skladu sa Zakonom o reguliranim profesijama i priznavanju inozemnih stručnih kvalifikacija  (NN 82/15, 70/19, 47/20, 123/23) rješenje Ministarstva znanosti i obrazovanja o priznavanju stručne kvalifikacije radi pristupa reguliranoj profesiji.</w:t>
            </w: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br/>
              <w:t> </w:t>
            </w:r>
          </w:p>
        </w:tc>
      </w:tr>
    </w:tbl>
    <w:p w14:paraId="24FF3D6B" w14:textId="016E7415" w:rsidR="00537B4C" w:rsidRDefault="00357C5F">
      <w:pPr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</w:pP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lastRenderedPageBreak/>
        <w:t>Nepotpune i nepravodobne prijave neće se razmatrati. Kandidatom prijavljenim na natječaj smatra se samo osoba koja ispunjava formalne uvjete iz natječaja te koja podnese pravodobnu i potpunu prijavu.</w:t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Kandidati koji su pravodobno dostavili potpunu prijavu sa svim prilozima, odnosno ispravama i ispunjavaju uvjete natječaja dužni su pristupiti vrednovanju prema odredbama Pravilnika o postupku zapošljavanja </w:t>
      </w:r>
      <w:r w:rsidR="00C62A4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Centra za autizam Rijeka</w:t>
      </w:r>
      <w:r w:rsidR="00C62A4E"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Kandidat koji ne pristupi vrednovanju smatra se da je odustao od prijave na natječaj i više se ne smatra kandidatom u natječajnom postupku.</w:t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Povjerenstvo za vrednovanje kandidata (dalje: Povjerenstvo) imenuje ravnateljica. Povjerenstvo utvrđuje listu prijavljenih kandidata koji ispunjavaju formalne uvjete iz javnog poziva, a čije su prijave pravodobne i  potpune  te kandidate s te liste upućuje u postupak vrednovanja radi utvrđivanja znanja, sposobnosti, motivacije i vještina te rezultata u dosadašnjem radu.</w:t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Područje vrednovanja, te vrijeme i mjesto održavanja vrednovanja i pravni i drugi izvori za pripremu kandidata za vrednovanje bit će kandidatima poslani putem elektroničke pošte koju su  isti naznačili u prijavi.</w:t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Rok za podnošenje prijava je osam (8) dana od objave javnog poziva na mrežnim stranicama i oglasnim  pločama  Hrvatskog zavoda za zapošljavanje i mrežnim stranicama i oglasnoj ploči </w:t>
      </w:r>
      <w:r w:rsidR="00B109BA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Centra</w:t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.</w:t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Povrat natječajne dokumentacije izvršit će se na zahtjev kandidata koji treba navesti u tekstu prijave.</w:t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Prijave s dokazima o ispunjavanju uvjeta dostaviti  neposredno ili poštom na adresu:</w:t>
      </w:r>
    </w:p>
    <w:p w14:paraId="7083AC03" w14:textId="39FDC3F1" w:rsidR="00B008B5" w:rsidRPr="0030403E" w:rsidRDefault="00537B4C">
      <w:r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Stane Vončine 1</w:t>
      </w:r>
      <w:r w:rsidR="00357C5F"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, 51000 Rijeka</w:t>
      </w:r>
      <w:r w:rsidR="00357C5F"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="00357C5F"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s naznakom „ Javni poziv - pomoćnik u nastavi 2</w:t>
      </w:r>
      <w:r w:rsidR="004A0F31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0</w:t>
      </w:r>
      <w:r w:rsidR="00357C5F"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 sati“   </w:t>
      </w:r>
      <w:r w:rsidR="00357C5F"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="00357C5F"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 </w:t>
      </w:r>
    </w:p>
    <w:sectPr w:rsidR="00B008B5" w:rsidRPr="003040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D529F"/>
    <w:multiLevelType w:val="multilevel"/>
    <w:tmpl w:val="A950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5B43E8"/>
    <w:multiLevelType w:val="multilevel"/>
    <w:tmpl w:val="BD7CE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C61CBE"/>
    <w:multiLevelType w:val="multilevel"/>
    <w:tmpl w:val="D99C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6608D8"/>
    <w:multiLevelType w:val="multilevel"/>
    <w:tmpl w:val="1506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524933">
    <w:abstractNumId w:val="2"/>
  </w:num>
  <w:num w:numId="2" w16cid:durableId="1753551044">
    <w:abstractNumId w:val="3"/>
  </w:num>
  <w:num w:numId="3" w16cid:durableId="1954054050">
    <w:abstractNumId w:val="1"/>
  </w:num>
  <w:num w:numId="4" w16cid:durableId="440077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A1"/>
    <w:rsid w:val="0030403E"/>
    <w:rsid w:val="00357C5F"/>
    <w:rsid w:val="003D347B"/>
    <w:rsid w:val="004A0F31"/>
    <w:rsid w:val="004D2104"/>
    <w:rsid w:val="00537B4C"/>
    <w:rsid w:val="006A4CA1"/>
    <w:rsid w:val="007E73E4"/>
    <w:rsid w:val="00A050F4"/>
    <w:rsid w:val="00A52852"/>
    <w:rsid w:val="00A955D5"/>
    <w:rsid w:val="00B008B5"/>
    <w:rsid w:val="00B109BA"/>
    <w:rsid w:val="00C3691C"/>
    <w:rsid w:val="00C62A4E"/>
    <w:rsid w:val="00F11B69"/>
    <w:rsid w:val="00F8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2C100"/>
  <w15:chartTrackingRefBased/>
  <w15:docId w15:val="{E0CB36BC-13E5-4508-A8D8-4EDF1240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A4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A4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A4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A4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A4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A4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A4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A4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A4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A4CA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A4CA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A4CA1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A4CA1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A4CA1"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A4CA1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A4CA1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A4CA1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A4CA1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6A4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A4CA1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A4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A4CA1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6A4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A4CA1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6A4CA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A4CA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A4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A4CA1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6A4C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1504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Stanković-Borković</dc:creator>
  <cp:keywords/>
  <dc:description/>
  <cp:lastModifiedBy>Maja Stanković-Borković</cp:lastModifiedBy>
  <cp:revision>8</cp:revision>
  <dcterms:created xsi:type="dcterms:W3CDTF">2025-06-25T07:43:00Z</dcterms:created>
  <dcterms:modified xsi:type="dcterms:W3CDTF">2025-06-26T06:20:00Z</dcterms:modified>
</cp:coreProperties>
</file>